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40" w:rsidRPr="00E66E24" w:rsidRDefault="00266A40" w:rsidP="00266A4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266A40" w:rsidRPr="00E66E24" w:rsidRDefault="00266A40" w:rsidP="00266A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266A40" w:rsidRPr="00E66E24" w:rsidRDefault="00266A40" w:rsidP="00266A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6A40" w:rsidRPr="00AE37B8" w:rsidRDefault="00266A40" w:rsidP="00266A40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266A40" w:rsidRPr="00AE37B8" w:rsidTr="009B22A9">
        <w:trPr>
          <w:trHeight w:val="557"/>
        </w:trPr>
        <w:tc>
          <w:tcPr>
            <w:tcW w:w="851" w:type="dxa"/>
            <w:vAlign w:val="center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266A40" w:rsidRPr="00AE37B8" w:rsidRDefault="00266A40" w:rsidP="009B22A9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266A40" w:rsidRPr="00AE37B8" w:rsidRDefault="00266A40" w:rsidP="009B22A9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66A40" w:rsidRPr="00AE37B8" w:rsidTr="009B22A9">
        <w:tc>
          <w:tcPr>
            <w:tcW w:w="851" w:type="dxa"/>
          </w:tcPr>
          <w:p w:rsidR="00266A40" w:rsidRPr="00D5588B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66A40" w:rsidRPr="00D5588B" w:rsidRDefault="00266A40" w:rsidP="009B22A9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266A40" w:rsidRPr="00D5588B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66A40" w:rsidRPr="00732E8D" w:rsidRDefault="00266A40" w:rsidP="009B22A9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D5588B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266A40" w:rsidRPr="00AE37B8" w:rsidTr="009B22A9">
        <w:tc>
          <w:tcPr>
            <w:tcW w:w="851" w:type="dxa"/>
          </w:tcPr>
          <w:p w:rsidR="00266A40" w:rsidRPr="00D5588B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66A40" w:rsidRPr="00D5588B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266A40" w:rsidRPr="00732E8D" w:rsidRDefault="00266A40" w:rsidP="009B22A9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266A40" w:rsidRPr="00AE37B8" w:rsidRDefault="00266A40" w:rsidP="009B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66A40" w:rsidRPr="00732E8D" w:rsidRDefault="00266A40" w:rsidP="009B22A9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266A40" w:rsidRPr="00732E8D" w:rsidRDefault="00266A40" w:rsidP="009B22A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66A40" w:rsidRPr="00D5588B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266A40" w:rsidRPr="00AE37B8" w:rsidTr="009B22A9">
        <w:tc>
          <w:tcPr>
            <w:tcW w:w="851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66A40" w:rsidRPr="00147BF4" w:rsidRDefault="00266A40" w:rsidP="009B22A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металлургической промышленности</w:t>
            </w:r>
          </w:p>
        </w:tc>
        <w:tc>
          <w:tcPr>
            <w:tcW w:w="1418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Нормативно</w:t>
            </w:r>
            <w:r>
              <w:rPr>
                <w:rFonts w:ascii="Times New Roman" w:hAnsi="Times New Roman"/>
              </w:rPr>
              <w:t xml:space="preserve"> </w:t>
            </w:r>
            <w:r w:rsidRPr="00567D9A">
              <w:rPr>
                <w:rFonts w:ascii="Times New Roman" w:hAnsi="Times New Roman"/>
              </w:rPr>
              <w:t>- правовые акты и нормативн</w:t>
            </w:r>
            <w:proofErr w:type="gramStart"/>
            <w:r w:rsidRPr="00567D9A">
              <w:rPr>
                <w:rFonts w:ascii="Times New Roman" w:hAnsi="Times New Roman"/>
              </w:rPr>
              <w:t>о-</w:t>
            </w:r>
            <w:proofErr w:type="gramEnd"/>
            <w:r w:rsidRPr="00567D9A">
              <w:rPr>
                <w:rFonts w:ascii="Times New Roman" w:hAnsi="Times New Roman"/>
              </w:rPr>
              <w:t xml:space="preserve"> технические документы устанавливающие требования промышленной безопасности в металлургической промышленности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Основные отличительные особенности при эксплуатации опасных производственных объектов в металлургической отрасли.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технологическим процессам в металлургической промышленности.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эксплуатации газового хозяйства в металлургической промышленности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правил промышленной безопасности при ведении всех видов ремонтных работ и всех видов технического обслуживания технических устройств в металлургической промышленности.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 xml:space="preserve">Эксплуатация объектов котлонадзора и </w:t>
            </w:r>
            <w:proofErr w:type="spellStart"/>
            <w:r w:rsidRPr="00567D9A">
              <w:rPr>
                <w:rFonts w:ascii="Times New Roman" w:hAnsi="Times New Roman"/>
              </w:rPr>
              <w:t>подъѐмных</w:t>
            </w:r>
            <w:proofErr w:type="spellEnd"/>
            <w:r w:rsidRPr="00567D9A">
              <w:rPr>
                <w:rFonts w:ascii="Times New Roman" w:hAnsi="Times New Roman"/>
              </w:rPr>
              <w:t xml:space="preserve"> сооружений на металлургических предприятиях.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Идентификация опасных производственных объектов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AE37B8" w:rsidRDefault="00266A40" w:rsidP="009B22A9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266A40" w:rsidRPr="00567D9A" w:rsidRDefault="00266A40" w:rsidP="009B22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Требования промышленной безопасности по готовности организаций эксплуатирующих опасные производственные объекты металлургической промышленности к действиям по локализации и ликвидации аварий.</w:t>
            </w:r>
          </w:p>
        </w:tc>
        <w:tc>
          <w:tcPr>
            <w:tcW w:w="1418" w:type="dxa"/>
          </w:tcPr>
          <w:p w:rsidR="00266A40" w:rsidRPr="00567D9A" w:rsidRDefault="00266A40" w:rsidP="009B22A9">
            <w:pPr>
              <w:jc w:val="center"/>
              <w:rPr>
                <w:rFonts w:ascii="Times New Roman" w:hAnsi="Times New Roman"/>
              </w:rPr>
            </w:pPr>
            <w:r w:rsidRPr="00567D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6A40" w:rsidRDefault="00266A40" w:rsidP="009B22A9">
            <w:pPr>
              <w:ind w:left="-108" w:right="-94"/>
              <w:jc w:val="center"/>
              <w:rPr>
                <w:b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66A40" w:rsidRPr="006A2AA2" w:rsidRDefault="00266A40" w:rsidP="009B22A9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266A40" w:rsidRPr="00AE37B8" w:rsidTr="009B22A9">
        <w:tc>
          <w:tcPr>
            <w:tcW w:w="851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66A40" w:rsidRPr="006A2AA2" w:rsidRDefault="00266A40" w:rsidP="009B22A9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266A40" w:rsidRPr="006A2AA2" w:rsidRDefault="00266A40" w:rsidP="009B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266A40" w:rsidRPr="006A2AA2" w:rsidRDefault="00266A40" w:rsidP="009B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66A40" w:rsidRPr="006A2AA2" w:rsidRDefault="00266A40" w:rsidP="009B22A9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A40" w:rsidRPr="00AE37B8" w:rsidTr="009B22A9">
        <w:tc>
          <w:tcPr>
            <w:tcW w:w="851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66A40" w:rsidRPr="006A2AA2" w:rsidRDefault="00266A40" w:rsidP="009B22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266A40" w:rsidRPr="006A2AA2" w:rsidRDefault="00266A40" w:rsidP="009B22A9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266A40" w:rsidRPr="006A2AA2" w:rsidRDefault="00266A40" w:rsidP="009B22A9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A40" w:rsidRDefault="00266A40" w:rsidP="00266A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40" w:rsidRDefault="00266A40" w:rsidP="00266A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A40" w:rsidRDefault="00266A40" w:rsidP="00266A40"/>
    <w:p w:rsidR="00056626" w:rsidRDefault="00056626">
      <w:bookmarkStart w:id="0" w:name="_GoBack"/>
      <w:bookmarkEnd w:id="0"/>
    </w:p>
    <w:sectPr w:rsidR="000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40"/>
    <w:rsid w:val="00056626"/>
    <w:rsid w:val="002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A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6A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A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6A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2020-10-04T09:24:00Z</dcterms:created>
  <dcterms:modified xsi:type="dcterms:W3CDTF">2020-10-04T09:24:00Z</dcterms:modified>
</cp:coreProperties>
</file>